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61"/>
        <w:tblW w:w="0" w:type="auto"/>
        <w:tblLook w:val="01E0" w:firstRow="1" w:lastRow="1" w:firstColumn="1" w:lastColumn="1" w:noHBand="0" w:noVBand="0"/>
      </w:tblPr>
      <w:tblGrid>
        <w:gridCol w:w="4438"/>
        <w:gridCol w:w="5133"/>
      </w:tblGrid>
      <w:tr w:rsidR="00FF3FEC" w:rsidRPr="00FF3FEC" w:rsidTr="00415C94">
        <w:tc>
          <w:tcPr>
            <w:tcW w:w="4644" w:type="dxa"/>
          </w:tcPr>
          <w:p w:rsidR="00FF3FEC" w:rsidRPr="00FF3FEC" w:rsidRDefault="00FF3FEC" w:rsidP="00FF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</w:t>
            </w: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FF3FEC" w:rsidRPr="00FF3FEC" w:rsidRDefault="00FF3FEC" w:rsidP="00B0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Щербиновский район</w:t>
            </w:r>
          </w:p>
          <w:p w:rsidR="00FF3FEC" w:rsidRPr="00FF3FEC" w:rsidRDefault="00FF3FEC" w:rsidP="00FF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3F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от______________№______</w:t>
            </w:r>
          </w:p>
        </w:tc>
      </w:tr>
    </w:tbl>
    <w:p w:rsidR="00A019B0" w:rsidRDefault="00A019B0" w:rsidP="00FF3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FEC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FEC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3FEC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FE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ED087A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вносимые в</w:t>
      </w:r>
      <w:r w:rsidRPr="00FF3FEC">
        <w:t xml:space="preserve"> </w:t>
      </w:r>
      <w:r w:rsidRPr="00FF3FEC">
        <w:rPr>
          <w:rFonts w:ascii="Times New Roman" w:hAnsi="Times New Roman" w:cs="Times New Roman"/>
          <w:b/>
          <w:sz w:val="28"/>
          <w:szCs w:val="28"/>
        </w:rPr>
        <w:t xml:space="preserve">постановление администрации </w:t>
      </w:r>
      <w:proofErr w:type="gramStart"/>
      <w:r w:rsidRPr="00FF3FE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FF3F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087A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FEC">
        <w:rPr>
          <w:rFonts w:ascii="Times New Roman" w:hAnsi="Times New Roman" w:cs="Times New Roman"/>
          <w:b/>
          <w:sz w:val="28"/>
          <w:szCs w:val="28"/>
        </w:rPr>
        <w:t xml:space="preserve">образования Щербиновский район от 15 августа 2017 года                          № 470 «Об определении границ прилегающих к некоторым </w:t>
      </w:r>
    </w:p>
    <w:p w:rsidR="00ED087A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FEC">
        <w:rPr>
          <w:rFonts w:ascii="Times New Roman" w:hAnsi="Times New Roman" w:cs="Times New Roman"/>
          <w:b/>
          <w:sz w:val="28"/>
          <w:szCs w:val="28"/>
        </w:rPr>
        <w:t xml:space="preserve">организациям и объектам территорий, на которых не </w:t>
      </w:r>
    </w:p>
    <w:p w:rsidR="00ED087A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FEC">
        <w:rPr>
          <w:rFonts w:ascii="Times New Roman" w:hAnsi="Times New Roman" w:cs="Times New Roman"/>
          <w:b/>
          <w:sz w:val="28"/>
          <w:szCs w:val="28"/>
        </w:rPr>
        <w:t xml:space="preserve">допускается розничная продажа алкогольной продукции </w:t>
      </w:r>
    </w:p>
    <w:p w:rsidR="00FF3FEC" w:rsidRDefault="00FF3FEC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FEC">
        <w:rPr>
          <w:rFonts w:ascii="Times New Roman" w:hAnsi="Times New Roman" w:cs="Times New Roman"/>
          <w:b/>
          <w:sz w:val="28"/>
          <w:szCs w:val="28"/>
        </w:rPr>
        <w:t>в муниципальном образовании Щербиновский район»</w:t>
      </w:r>
    </w:p>
    <w:p w:rsidR="00B07E0F" w:rsidRDefault="00B07E0F" w:rsidP="00FF3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E0F" w:rsidRDefault="008C0892" w:rsidP="00B0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наименовании постановления и далее по тексту слова «</w:t>
      </w:r>
      <w:r w:rsidRPr="008C0892">
        <w:rPr>
          <w:rFonts w:ascii="Times New Roman" w:hAnsi="Times New Roman" w:cs="Times New Roman"/>
          <w:sz w:val="28"/>
          <w:szCs w:val="28"/>
        </w:rPr>
        <w:t>определ</w:t>
      </w:r>
      <w:r w:rsidRPr="008C0892">
        <w:rPr>
          <w:rFonts w:ascii="Times New Roman" w:hAnsi="Times New Roman" w:cs="Times New Roman"/>
          <w:sz w:val="28"/>
          <w:szCs w:val="28"/>
        </w:rPr>
        <w:t>е</w:t>
      </w:r>
      <w:r w:rsidRPr="008C0892">
        <w:rPr>
          <w:rFonts w:ascii="Times New Roman" w:hAnsi="Times New Roman" w:cs="Times New Roman"/>
          <w:sz w:val="28"/>
          <w:szCs w:val="28"/>
        </w:rPr>
        <w:t>нии границ прилегающих к некоторым организациям и объектам территорий, на которых не допускается розничная продажа алкогольной продукции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53C79">
        <w:rPr>
          <w:rFonts w:ascii="Times New Roman" w:hAnsi="Times New Roman" w:cs="Times New Roman"/>
          <w:sz w:val="28"/>
          <w:szCs w:val="28"/>
        </w:rPr>
        <w:t xml:space="preserve"> в соответствующих падежах </w:t>
      </w:r>
      <w:r>
        <w:rPr>
          <w:rFonts w:ascii="Times New Roman" w:hAnsi="Times New Roman" w:cs="Times New Roman"/>
          <w:sz w:val="28"/>
          <w:szCs w:val="28"/>
        </w:rPr>
        <w:t>заменить словами «определении</w:t>
      </w:r>
      <w:r w:rsidRPr="008C0892">
        <w:rPr>
          <w:rFonts w:ascii="Times New Roman" w:hAnsi="Times New Roman" w:cs="Times New Roman"/>
          <w:sz w:val="28"/>
          <w:szCs w:val="28"/>
        </w:rPr>
        <w:t xml:space="preserve"> границ прилег</w:t>
      </w:r>
      <w:r w:rsidRPr="008C0892">
        <w:rPr>
          <w:rFonts w:ascii="Times New Roman" w:hAnsi="Times New Roman" w:cs="Times New Roman"/>
          <w:sz w:val="28"/>
          <w:szCs w:val="28"/>
        </w:rPr>
        <w:t>а</w:t>
      </w:r>
      <w:r w:rsidRPr="008C0892">
        <w:rPr>
          <w:rFonts w:ascii="Times New Roman" w:hAnsi="Times New Roman" w:cs="Times New Roman"/>
          <w:sz w:val="28"/>
          <w:szCs w:val="28"/>
        </w:rPr>
        <w:t>ющих территорий, на которых не допускается розничная продажа алкогол</w:t>
      </w:r>
      <w:r w:rsidRPr="008C0892">
        <w:rPr>
          <w:rFonts w:ascii="Times New Roman" w:hAnsi="Times New Roman" w:cs="Times New Roman"/>
          <w:sz w:val="28"/>
          <w:szCs w:val="28"/>
        </w:rPr>
        <w:t>ь</w:t>
      </w:r>
      <w:r w:rsidRPr="008C0892">
        <w:rPr>
          <w:rFonts w:ascii="Times New Roman" w:hAnsi="Times New Roman" w:cs="Times New Roman"/>
          <w:sz w:val="28"/>
          <w:szCs w:val="28"/>
        </w:rPr>
        <w:t>ной продукции и розничная продажа алкогольной продукции при оказ</w:t>
      </w:r>
      <w:r w:rsidRPr="008C0892">
        <w:rPr>
          <w:rFonts w:ascii="Times New Roman" w:hAnsi="Times New Roman" w:cs="Times New Roman"/>
          <w:sz w:val="28"/>
          <w:szCs w:val="28"/>
        </w:rPr>
        <w:t>а</w:t>
      </w:r>
      <w:r w:rsidRPr="008C0892">
        <w:rPr>
          <w:rFonts w:ascii="Times New Roman" w:hAnsi="Times New Roman" w:cs="Times New Roman"/>
          <w:sz w:val="28"/>
          <w:szCs w:val="28"/>
        </w:rPr>
        <w:t>нии услуг общественного питания</w:t>
      </w:r>
      <w:r w:rsidR="00ED087A">
        <w:rPr>
          <w:rFonts w:ascii="Times New Roman" w:hAnsi="Times New Roman" w:cs="Times New Roman"/>
          <w:sz w:val="28"/>
          <w:szCs w:val="28"/>
        </w:rPr>
        <w:t>» в соответствующих падежах.</w:t>
      </w:r>
      <w:proofErr w:type="gramEnd"/>
    </w:p>
    <w:p w:rsidR="00ED087A" w:rsidRDefault="00ED087A" w:rsidP="00ED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преамбуле постановления слова «</w:t>
      </w:r>
      <w:r w:rsidRPr="00ED087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 декабря 2012 № 1425 «Об определении орган</w:t>
      </w:r>
      <w:r w:rsidRPr="00ED087A">
        <w:rPr>
          <w:rFonts w:ascii="Times New Roman" w:hAnsi="Times New Roman" w:cs="Times New Roman"/>
          <w:sz w:val="28"/>
          <w:szCs w:val="28"/>
        </w:rPr>
        <w:t>а</w:t>
      </w:r>
      <w:r w:rsidRPr="00ED087A">
        <w:rPr>
          <w:rFonts w:ascii="Times New Roman" w:hAnsi="Times New Roman" w:cs="Times New Roman"/>
          <w:sz w:val="28"/>
          <w:szCs w:val="28"/>
        </w:rPr>
        <w:t>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</w:t>
      </w:r>
      <w:r w:rsidRPr="00ED087A">
        <w:rPr>
          <w:rFonts w:ascii="Times New Roman" w:hAnsi="Times New Roman" w:cs="Times New Roman"/>
          <w:sz w:val="28"/>
          <w:szCs w:val="28"/>
        </w:rPr>
        <w:t>е</w:t>
      </w:r>
      <w:r w:rsidRPr="00ED087A">
        <w:rPr>
          <w:rFonts w:ascii="Times New Roman" w:hAnsi="Times New Roman" w:cs="Times New Roman"/>
          <w:sz w:val="28"/>
          <w:szCs w:val="28"/>
        </w:rPr>
        <w:t>которым организациям и объектам территорий, на которых не допускается розничная продажа алкогольной</w:t>
      </w:r>
      <w:proofErr w:type="gramEnd"/>
      <w:r w:rsidRPr="00ED087A">
        <w:rPr>
          <w:rFonts w:ascii="Times New Roman" w:hAnsi="Times New Roman" w:cs="Times New Roman"/>
          <w:sz w:val="28"/>
          <w:szCs w:val="28"/>
        </w:rPr>
        <w:t xml:space="preserve"> продукции»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ED087A">
        <w:rPr>
          <w:rFonts w:ascii="Times New Roman" w:hAnsi="Times New Roman" w:cs="Times New Roman"/>
          <w:sz w:val="28"/>
          <w:szCs w:val="28"/>
        </w:rPr>
        <w:t>Постано</w:t>
      </w:r>
      <w:r w:rsidRPr="00ED087A">
        <w:rPr>
          <w:rFonts w:ascii="Times New Roman" w:hAnsi="Times New Roman" w:cs="Times New Roman"/>
          <w:sz w:val="28"/>
          <w:szCs w:val="28"/>
        </w:rPr>
        <w:t>в</w:t>
      </w:r>
      <w:r w:rsidRPr="00ED087A">
        <w:rPr>
          <w:rFonts w:ascii="Times New Roman" w:hAnsi="Times New Roman" w:cs="Times New Roman"/>
          <w:sz w:val="28"/>
          <w:szCs w:val="28"/>
        </w:rPr>
        <w:t>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D087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23 декабря 2020 года                       № 2220 «</w:t>
      </w:r>
      <w:r w:rsidRPr="00ED087A">
        <w:rPr>
          <w:rFonts w:ascii="Times New Roman" w:hAnsi="Times New Roman" w:cs="Times New Roman"/>
          <w:sz w:val="28"/>
          <w:szCs w:val="28"/>
        </w:rPr>
        <w:t>Об утверждении Правил определения органами местного сам</w:t>
      </w:r>
      <w:r w:rsidRPr="00ED087A">
        <w:rPr>
          <w:rFonts w:ascii="Times New Roman" w:hAnsi="Times New Roman" w:cs="Times New Roman"/>
          <w:sz w:val="28"/>
          <w:szCs w:val="28"/>
        </w:rPr>
        <w:t>о</w:t>
      </w:r>
      <w:r w:rsidRPr="00ED087A">
        <w:rPr>
          <w:rFonts w:ascii="Times New Roman" w:hAnsi="Times New Roman" w:cs="Times New Roman"/>
          <w:sz w:val="28"/>
          <w:szCs w:val="28"/>
        </w:rPr>
        <w:t>управления границ прилегающих территорий, на которых не допускается розничная продажа алкогольной продукции и розничная продажа алкогол</w:t>
      </w:r>
      <w:r w:rsidRPr="00ED087A">
        <w:rPr>
          <w:rFonts w:ascii="Times New Roman" w:hAnsi="Times New Roman" w:cs="Times New Roman"/>
          <w:sz w:val="28"/>
          <w:szCs w:val="28"/>
        </w:rPr>
        <w:t>ь</w:t>
      </w:r>
      <w:r w:rsidRPr="00ED087A">
        <w:rPr>
          <w:rFonts w:ascii="Times New Roman" w:hAnsi="Times New Roman" w:cs="Times New Roman"/>
          <w:sz w:val="28"/>
          <w:szCs w:val="28"/>
        </w:rPr>
        <w:t>ной продукции при оказании услуг общественного питания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D087A" w:rsidRDefault="00ED087A" w:rsidP="00ED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пункте 1 постановления и в наименовании приложения к пост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новлению слова «</w:t>
      </w:r>
      <w:r w:rsidRPr="00ED087A">
        <w:rPr>
          <w:rFonts w:ascii="Times New Roman" w:hAnsi="Times New Roman" w:cs="Times New Roman"/>
          <w:sz w:val="28"/>
          <w:szCs w:val="28"/>
        </w:rPr>
        <w:t>Перечень организаций и объектов муниципального образ</w:t>
      </w:r>
      <w:r w:rsidRPr="00ED087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и</w:t>
      </w:r>
      <w:r w:rsidRPr="00ED087A">
        <w:rPr>
          <w:rFonts w:ascii="Times New Roman" w:hAnsi="Times New Roman" w:cs="Times New Roman"/>
          <w:sz w:val="28"/>
          <w:szCs w:val="28"/>
        </w:rPr>
        <w:t xml:space="preserve"> прилегающих к ним территорий, на которых не допускается розничная продажа алкогольной продукции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41168">
        <w:rPr>
          <w:rFonts w:ascii="Times New Roman" w:hAnsi="Times New Roman" w:cs="Times New Roman"/>
          <w:sz w:val="28"/>
          <w:szCs w:val="28"/>
        </w:rPr>
        <w:t xml:space="preserve"> дополнить словами «</w:t>
      </w:r>
      <w:r w:rsidR="00941168" w:rsidRPr="00941168">
        <w:rPr>
          <w:rFonts w:ascii="Times New Roman" w:hAnsi="Times New Roman" w:cs="Times New Roman"/>
          <w:sz w:val="28"/>
          <w:szCs w:val="28"/>
        </w:rPr>
        <w:t>и розничная продажа алкогольной продукции при оказании услуг общ</w:t>
      </w:r>
      <w:r w:rsidR="00941168" w:rsidRPr="00941168">
        <w:rPr>
          <w:rFonts w:ascii="Times New Roman" w:hAnsi="Times New Roman" w:cs="Times New Roman"/>
          <w:sz w:val="28"/>
          <w:szCs w:val="28"/>
        </w:rPr>
        <w:t>е</w:t>
      </w:r>
      <w:r w:rsidR="00941168" w:rsidRPr="00941168">
        <w:rPr>
          <w:rFonts w:ascii="Times New Roman" w:hAnsi="Times New Roman" w:cs="Times New Roman"/>
          <w:sz w:val="28"/>
          <w:szCs w:val="28"/>
        </w:rPr>
        <w:t>ственного питания</w:t>
      </w:r>
      <w:r w:rsidR="00941168">
        <w:rPr>
          <w:rFonts w:ascii="Times New Roman" w:hAnsi="Times New Roman" w:cs="Times New Roman"/>
          <w:sz w:val="28"/>
          <w:szCs w:val="28"/>
        </w:rPr>
        <w:t>».</w:t>
      </w:r>
    </w:p>
    <w:p w:rsidR="00941168" w:rsidRDefault="00941168" w:rsidP="00ED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24B96">
        <w:rPr>
          <w:rFonts w:ascii="Times New Roman" w:hAnsi="Times New Roman" w:cs="Times New Roman"/>
          <w:sz w:val="28"/>
          <w:szCs w:val="28"/>
        </w:rPr>
        <w:t>Пункт 2 постановления исключить.</w:t>
      </w:r>
    </w:p>
    <w:p w:rsidR="00524B96" w:rsidRDefault="008E417F" w:rsidP="00ED08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подпункте 2 пункта 2</w:t>
      </w:r>
      <w:r w:rsidR="00524B96">
        <w:rPr>
          <w:rFonts w:ascii="Times New Roman" w:hAnsi="Times New Roman" w:cs="Times New Roman"/>
          <w:sz w:val="28"/>
          <w:szCs w:val="28"/>
        </w:rPr>
        <w:t xml:space="preserve"> постановления слово «решения» заменить словом «постановления»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17F" w:rsidRDefault="008E417F" w:rsidP="008E4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17F" w:rsidRDefault="008E417F" w:rsidP="008E4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17F" w:rsidRDefault="008E417F" w:rsidP="008E4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C408A" w:rsidTr="003C408A">
        <w:tc>
          <w:tcPr>
            <w:tcW w:w="4785" w:type="dxa"/>
          </w:tcPr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Pr="003C408A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экономики </w:t>
            </w:r>
          </w:p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08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3C408A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3C40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08A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786" w:type="dxa"/>
          </w:tcPr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08A" w:rsidRDefault="003C408A" w:rsidP="008E4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08A" w:rsidRDefault="003C408A" w:rsidP="003C408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Д.Е. Сидоренко</w:t>
            </w:r>
          </w:p>
        </w:tc>
      </w:tr>
    </w:tbl>
    <w:p w:rsidR="003C408A" w:rsidRDefault="003C408A" w:rsidP="008E4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08A" w:rsidRDefault="003C408A" w:rsidP="008E4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C408A" w:rsidSect="00C53C7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BA0" w:rsidRDefault="00B44BA0" w:rsidP="00C53C79">
      <w:pPr>
        <w:spacing w:after="0" w:line="240" w:lineRule="auto"/>
      </w:pPr>
      <w:r>
        <w:separator/>
      </w:r>
    </w:p>
  </w:endnote>
  <w:endnote w:type="continuationSeparator" w:id="0">
    <w:p w:rsidR="00B44BA0" w:rsidRDefault="00B44BA0" w:rsidP="00C53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BA0" w:rsidRDefault="00B44BA0" w:rsidP="00C53C79">
      <w:pPr>
        <w:spacing w:after="0" w:line="240" w:lineRule="auto"/>
      </w:pPr>
      <w:r>
        <w:separator/>
      </w:r>
    </w:p>
  </w:footnote>
  <w:footnote w:type="continuationSeparator" w:id="0">
    <w:p w:rsidR="00B44BA0" w:rsidRDefault="00B44BA0" w:rsidP="00C53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909898"/>
      <w:docPartObj>
        <w:docPartGallery w:val="Page Numbers (Top of Page)"/>
        <w:docPartUnique/>
      </w:docPartObj>
    </w:sdtPr>
    <w:sdtContent>
      <w:p w:rsidR="00C53C79" w:rsidRDefault="00C53C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A5A">
          <w:rPr>
            <w:noProof/>
          </w:rPr>
          <w:t>2</w:t>
        </w:r>
        <w:r>
          <w:fldChar w:fldCharType="end"/>
        </w:r>
      </w:p>
    </w:sdtContent>
  </w:sdt>
  <w:p w:rsidR="00C53C79" w:rsidRDefault="00C53C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00"/>
    <w:rsid w:val="003C408A"/>
    <w:rsid w:val="00524B96"/>
    <w:rsid w:val="008C0892"/>
    <w:rsid w:val="008E417F"/>
    <w:rsid w:val="00941168"/>
    <w:rsid w:val="00A019B0"/>
    <w:rsid w:val="00B07E0F"/>
    <w:rsid w:val="00B44BA0"/>
    <w:rsid w:val="00C53C79"/>
    <w:rsid w:val="00D74A5A"/>
    <w:rsid w:val="00D97D00"/>
    <w:rsid w:val="00ED087A"/>
    <w:rsid w:val="00FF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3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3C79"/>
  </w:style>
  <w:style w:type="paragraph" w:styleId="a6">
    <w:name w:val="footer"/>
    <w:basedOn w:val="a"/>
    <w:link w:val="a7"/>
    <w:uiPriority w:val="99"/>
    <w:unhideWhenUsed/>
    <w:rsid w:val="00C53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3C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3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3C79"/>
  </w:style>
  <w:style w:type="paragraph" w:styleId="a6">
    <w:name w:val="footer"/>
    <w:basedOn w:val="a"/>
    <w:link w:val="a7"/>
    <w:uiPriority w:val="99"/>
    <w:unhideWhenUsed/>
    <w:rsid w:val="00C53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3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Савагина Клавдия</cp:lastModifiedBy>
  <cp:revision>6</cp:revision>
  <cp:lastPrinted>2021-04-09T06:46:00Z</cp:lastPrinted>
  <dcterms:created xsi:type="dcterms:W3CDTF">2021-04-08T06:29:00Z</dcterms:created>
  <dcterms:modified xsi:type="dcterms:W3CDTF">2021-04-09T06:48:00Z</dcterms:modified>
</cp:coreProperties>
</file>